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0EE" w:rsidRDefault="00A970EE" w:rsidP="00A970EE">
      <w:pPr>
        <w:jc w:val="center"/>
        <w:rPr>
          <w:rFonts w:ascii="Times New Roman" w:hAnsi="Times New Roman" w:cs="Times New Roman"/>
          <w:b/>
          <w:bCs/>
        </w:rPr>
      </w:pPr>
      <w:r w:rsidRPr="002E0EDF">
        <w:rPr>
          <w:rFonts w:ascii="Times New Roman" w:hAnsi="Times New Roman" w:cs="Times New Roman"/>
          <w:b/>
          <w:bCs/>
        </w:rPr>
        <w:t>ПРОЕКТ</w:t>
      </w:r>
    </w:p>
    <w:p w:rsidR="00BA67C4" w:rsidRDefault="00512104" w:rsidP="00BA67C4">
      <w:pPr>
        <w:pStyle w:val="a3"/>
        <w:numPr>
          <w:ilvl w:val="0"/>
          <w:numId w:val="1"/>
        </w:numPr>
        <w:ind w:left="709" w:firstLine="709"/>
        <w:rPr>
          <w:rFonts w:ascii="Times New Roman" w:hAnsi="Times New Roman" w:cs="Times New Roman"/>
          <w:b/>
          <w:bCs/>
        </w:rPr>
      </w:pPr>
      <w:r w:rsidRPr="002B2562">
        <w:rPr>
          <w:rFonts w:ascii="Times New Roman" w:hAnsi="Times New Roman" w:cs="Times New Roman"/>
          <w:b/>
          <w:bCs/>
        </w:rPr>
        <w:t xml:space="preserve">Паспорт муниципальной </w:t>
      </w:r>
      <w:r w:rsidR="00BA67C4">
        <w:rPr>
          <w:rFonts w:ascii="Times New Roman" w:hAnsi="Times New Roman" w:cs="Times New Roman"/>
          <w:b/>
          <w:bCs/>
        </w:rPr>
        <w:t xml:space="preserve">программы Зиминского  районного </w:t>
      </w:r>
      <w:r w:rsidRPr="002B2562">
        <w:rPr>
          <w:rFonts w:ascii="Times New Roman" w:hAnsi="Times New Roman" w:cs="Times New Roman"/>
          <w:b/>
          <w:bCs/>
        </w:rPr>
        <w:t>муниципального образования</w:t>
      </w:r>
    </w:p>
    <w:p w:rsidR="00512104" w:rsidRDefault="00512104" w:rsidP="002E0EDF">
      <w:pPr>
        <w:pStyle w:val="a3"/>
        <w:ind w:left="1418"/>
        <w:rPr>
          <w:rFonts w:ascii="Times New Roman" w:hAnsi="Times New Roman" w:cs="Times New Roman"/>
          <w:b/>
          <w:bCs/>
        </w:rPr>
      </w:pPr>
      <w:r w:rsidRPr="002B2562">
        <w:rPr>
          <w:rFonts w:ascii="Times New Roman" w:hAnsi="Times New Roman" w:cs="Times New Roman"/>
          <w:b/>
          <w:bCs/>
        </w:rPr>
        <w:t>«</w:t>
      </w:r>
      <w:r w:rsidRPr="002B2562">
        <w:rPr>
          <w:rFonts w:ascii="Times New Roman" w:hAnsi="Times New Roman" w:cs="Times New Roman"/>
          <w:b/>
          <w:smallCaps/>
          <w:sz w:val="24"/>
          <w:szCs w:val="24"/>
        </w:rPr>
        <w:t>охра</w:t>
      </w:r>
      <w:r w:rsidR="002E0EDF">
        <w:rPr>
          <w:rFonts w:ascii="Times New Roman" w:hAnsi="Times New Roman" w:cs="Times New Roman"/>
          <w:b/>
          <w:smallCaps/>
          <w:sz w:val="24"/>
          <w:szCs w:val="24"/>
        </w:rPr>
        <w:t xml:space="preserve">на окружающей среды в </w:t>
      </w:r>
      <w:proofErr w:type="spellStart"/>
      <w:r w:rsidR="002E0EDF">
        <w:rPr>
          <w:rFonts w:ascii="Times New Roman" w:hAnsi="Times New Roman" w:cs="Times New Roman"/>
          <w:b/>
          <w:smallCaps/>
          <w:sz w:val="24"/>
          <w:szCs w:val="24"/>
        </w:rPr>
        <w:t>зиминском</w:t>
      </w:r>
      <w:proofErr w:type="spellEnd"/>
      <w:r w:rsidR="002E0EDF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  <w:r w:rsidRPr="002B2562">
        <w:rPr>
          <w:rFonts w:ascii="Times New Roman" w:hAnsi="Times New Roman" w:cs="Times New Roman"/>
          <w:b/>
          <w:smallCaps/>
          <w:sz w:val="24"/>
          <w:szCs w:val="24"/>
        </w:rPr>
        <w:t>районе</w:t>
      </w:r>
      <w:r w:rsidRPr="002B2562">
        <w:rPr>
          <w:rFonts w:ascii="Times New Roman" w:hAnsi="Times New Roman" w:cs="Times New Roman"/>
          <w:b/>
          <w:bCs/>
        </w:rPr>
        <w:t xml:space="preserve">» </w:t>
      </w:r>
    </w:p>
    <w:p w:rsidR="00512104" w:rsidRPr="002B2562" w:rsidRDefault="00512104" w:rsidP="00512104">
      <w:pPr>
        <w:pStyle w:val="a3"/>
        <w:ind w:left="1418"/>
        <w:rPr>
          <w:rFonts w:ascii="Times New Roman" w:hAnsi="Times New Roman" w:cs="Times New Roman"/>
          <w:b/>
          <w:bCs/>
        </w:rPr>
      </w:pPr>
      <w:r w:rsidRPr="002B2562">
        <w:rPr>
          <w:rFonts w:ascii="Times New Roman" w:hAnsi="Times New Roman" w:cs="Times New Roman"/>
          <w:b/>
          <w:bCs/>
        </w:rPr>
        <w:t>(далее – Муниципальная программа)</w:t>
      </w:r>
    </w:p>
    <w:p w:rsidR="00512104" w:rsidRPr="002F3C2A" w:rsidRDefault="00512104" w:rsidP="00512104">
      <w:pPr>
        <w:pStyle w:val="a3"/>
        <w:ind w:left="709"/>
        <w:jc w:val="both"/>
        <w:rPr>
          <w:rFonts w:ascii="Times New Roman" w:hAnsi="Times New Roman" w:cs="Times New Roman"/>
          <w:b/>
          <w:bCs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8080"/>
      </w:tblGrid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 xml:space="preserve"> «Охрана окружающей среды в Зиминском районе» 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 xml:space="preserve"> отдел жилищно-коммунального хозяйства и экологии администрации Зиминского районного муниципального образования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Участники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отдел жилищно-коммунального хозяйства и экологии администрации Зиминского районного муниципального образования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Комитет по культуре администрации Зиминского района;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Комитет по образованию администрации Зиминского района;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Комитет по управлению муниципальным имуществом администрации Зиминского районного муниципального образования;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Отдел по физической культуре, спорту и молодежной политике администрации Зиминского районного муниципального образования.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прав граждан на благоприятную окружающую среду, сохранение природной среды и ее компонентов, предотвращение нарушений природоохранного законодательства, обеспечение населения достоверной информацией о состоянии окружающей среды, повышение уровня экологической культуры населения. </w:t>
            </w:r>
          </w:p>
        </w:tc>
      </w:tr>
      <w:tr w:rsidR="00512104" w:rsidRPr="00512104" w:rsidTr="00A970EE">
        <w:trPr>
          <w:trHeight w:val="1859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-повышение уровня экологической культуры, образования и знаний в области охраны окружающей природной среды населения Зиминского района через распространение информации экологической направленности  и привлечения населения к решению проблем окружающей среды;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предотвращение причинения вреда окружающей среде через взаимодействие администрации Зиминского районного муниципального образования с предприятиями, организациями, учреждениями и физическими лицами;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исключение  загрязнения природной среды 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организация и проведение контрольных мероприятий направленных на соблюдение требований природоохранного законодательства.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2021 -2026 годы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Количество обращений по вопросам охраны окружающей среды и экологической безопасности;</w:t>
            </w:r>
          </w:p>
          <w:p w:rsidR="00512104" w:rsidRPr="00512104" w:rsidRDefault="00512104" w:rsidP="002E0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Количество выявленных в ходе рейдов, нарушений  природоохранного законодательства;</w:t>
            </w:r>
          </w:p>
          <w:p w:rsidR="00512104" w:rsidRPr="00512104" w:rsidRDefault="00512104" w:rsidP="002E0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  экологического характера.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Подпрограммы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и источники финансирования </w:t>
            </w:r>
          </w:p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муниципальной программы</w:t>
            </w:r>
          </w:p>
        </w:tc>
        <w:tc>
          <w:tcPr>
            <w:tcW w:w="8080" w:type="dxa"/>
          </w:tcPr>
          <w:tbl>
            <w:tblPr>
              <w:tblW w:w="7964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28"/>
              <w:gridCol w:w="1724"/>
              <w:gridCol w:w="1134"/>
              <w:gridCol w:w="1134"/>
              <w:gridCol w:w="851"/>
              <w:gridCol w:w="850"/>
              <w:gridCol w:w="993"/>
              <w:gridCol w:w="850"/>
            </w:tblGrid>
            <w:tr w:rsidR="00512104" w:rsidRPr="00512104" w:rsidTr="00A970EE">
              <w:trPr>
                <w:cantSplit/>
                <w:trHeight w:val="214"/>
              </w:trPr>
              <w:tc>
                <w:tcPr>
                  <w:tcW w:w="42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 xml:space="preserve">№ </w:t>
                  </w:r>
                  <w:r w:rsidRPr="00512104">
                    <w:rPr>
                      <w:rFonts w:ascii="Times New Roman" w:hAnsi="Times New Roman" w:cs="Times New Roman"/>
                      <w:b/>
                    </w:rPr>
                    <w:br/>
                  </w:r>
                  <w:proofErr w:type="spellStart"/>
                  <w:r w:rsidRPr="00512104">
                    <w:rPr>
                      <w:rFonts w:ascii="Times New Roman" w:hAnsi="Times New Roman" w:cs="Times New Roman"/>
                      <w:b/>
                    </w:rPr>
                    <w:t>п</w:t>
                  </w:r>
                  <w:proofErr w:type="spellEnd"/>
                  <w:r w:rsidRPr="00512104">
                    <w:rPr>
                      <w:rFonts w:ascii="Times New Roman" w:hAnsi="Times New Roman" w:cs="Times New Roman"/>
                      <w:b/>
                    </w:rPr>
                    <w:t>/</w:t>
                  </w:r>
                  <w:proofErr w:type="spellStart"/>
                  <w:r w:rsidRPr="00512104">
                    <w:rPr>
                      <w:rFonts w:ascii="Times New Roman" w:hAnsi="Times New Roman" w:cs="Times New Roman"/>
                      <w:b/>
                    </w:rPr>
                    <w:t>п</w:t>
                  </w:r>
                  <w:proofErr w:type="spellEnd"/>
                </w:p>
              </w:tc>
              <w:tc>
                <w:tcPr>
                  <w:tcW w:w="172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Источники финансирования</w:t>
                  </w:r>
                </w:p>
              </w:tc>
              <w:tc>
                <w:tcPr>
                  <w:tcW w:w="5812" w:type="dxa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Объем финансирования (тыс.руб.)</w:t>
                  </w:r>
                </w:p>
              </w:tc>
            </w:tr>
            <w:tr w:rsidR="00512104" w:rsidRPr="00512104" w:rsidTr="002E0EDF">
              <w:trPr>
                <w:cantSplit/>
                <w:trHeight w:val="240"/>
              </w:trPr>
              <w:tc>
                <w:tcPr>
                  <w:tcW w:w="428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24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2021 г.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2022 г.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2023 г.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2024 г.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2025 г.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2026 г.</w:t>
                  </w:r>
                </w:p>
              </w:tc>
            </w:tr>
            <w:tr w:rsidR="00512104" w:rsidRPr="00512104" w:rsidTr="002E0EDF">
              <w:trPr>
                <w:cantSplit/>
                <w:trHeight w:val="240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</w:tr>
            <w:tr w:rsidR="00512104" w:rsidRPr="00512104" w:rsidTr="002E0EDF">
              <w:trPr>
                <w:cantSplit/>
                <w:trHeight w:val="343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DD492C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64 448,500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2E0EDF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62 926,100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</w:tr>
            <w:tr w:rsidR="00512104" w:rsidRPr="00512104" w:rsidTr="002E0EDF">
              <w:trPr>
                <w:cantSplit/>
                <w:trHeight w:val="240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2E0EDF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5 336,780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2E0EDF" w:rsidP="00E24AF5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5 303,824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2E0EDF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708,600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2E0EDF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736,600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2E0EDF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744,900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12104">
                    <w:rPr>
                      <w:rFonts w:ascii="Times New Roman" w:hAnsi="Times New Roman" w:cs="Times New Roman"/>
                      <w:color w:val="000000"/>
                    </w:rPr>
                    <w:t>700,000</w:t>
                  </w:r>
                </w:p>
              </w:tc>
            </w:tr>
            <w:tr w:rsidR="00512104" w:rsidRPr="00512104" w:rsidTr="002E0EDF">
              <w:trPr>
                <w:cantSplit/>
                <w:trHeight w:val="240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Внебюджетные средства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</w:tr>
            <w:tr w:rsidR="00251C54" w:rsidRPr="00512104" w:rsidTr="002E0EDF">
              <w:trPr>
                <w:cantSplit/>
                <w:trHeight w:val="240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1C54" w:rsidRPr="00512104" w:rsidRDefault="00251C5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5.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251C54" w:rsidRPr="00512104" w:rsidRDefault="00251C5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Всего по источникам финансирования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1C54" w:rsidRPr="00512104" w:rsidRDefault="00251C5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69 785,280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1C54" w:rsidRPr="00512104" w:rsidRDefault="00251C5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68 229,924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1C54" w:rsidRPr="00512104" w:rsidRDefault="00251C54" w:rsidP="006868D5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708,600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51C54" w:rsidRPr="00512104" w:rsidRDefault="00251C54" w:rsidP="006868D5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736,600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51C54" w:rsidRPr="00512104" w:rsidRDefault="00251C54" w:rsidP="006868D5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744,900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51C54" w:rsidRPr="00512104" w:rsidRDefault="00251C54" w:rsidP="006868D5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12104">
                    <w:rPr>
                      <w:rFonts w:ascii="Times New Roman" w:hAnsi="Times New Roman" w:cs="Times New Roman"/>
                      <w:color w:val="000000"/>
                    </w:rPr>
                    <w:t>700,000</w:t>
                  </w:r>
                </w:p>
              </w:tc>
            </w:tr>
          </w:tbl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Ожидаемые результаты реализации </w:t>
            </w: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Исключение  загрязнения ОПС ртутьсодержащими отходами, ТКО. П</w:t>
            </w:r>
            <w:r w:rsidRPr="0051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редотвращение и выявление случаев  нарушений природоохранного законодательства. Возмещение нанесенного ущерба, причиненного природной среде и ее компонентам хозяйственной </w:t>
            </w:r>
            <w:r w:rsidRPr="0051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деятельностью.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прав граждан на благоприятную окружающую среду,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Повышение уровня экологической культуры, образования и знаний в области охраны окружающей природной среды населения Зиминского района через распространение информации экологической направленности  и привлечение населения к решению проблем окружающей среды, в том числе и по раздельному сбору отходов.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условий, способствующих приобретению широкими слоями населения знаний, усвоению ценностей, выработке практических навыков созидательного и эффективного участия в предупреждении и решении экологических проблем.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населенных пунктов Зиминского района от негативного воздействия вод рек Зиминского района</w:t>
            </w:r>
          </w:p>
        </w:tc>
      </w:tr>
    </w:tbl>
    <w:p w:rsidR="00D70589" w:rsidRDefault="00D70589"/>
    <w:sectPr w:rsidR="00D70589" w:rsidSect="0051210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D542B"/>
    <w:multiLevelType w:val="hybridMultilevel"/>
    <w:tmpl w:val="D2382E3E"/>
    <w:lvl w:ilvl="0" w:tplc="A8C6365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12104"/>
    <w:rsid w:val="00251C54"/>
    <w:rsid w:val="002E0EDF"/>
    <w:rsid w:val="00512104"/>
    <w:rsid w:val="008F283A"/>
    <w:rsid w:val="009215DC"/>
    <w:rsid w:val="00A970EE"/>
    <w:rsid w:val="00BA67C4"/>
    <w:rsid w:val="00C475B2"/>
    <w:rsid w:val="00D70589"/>
    <w:rsid w:val="00DD492C"/>
    <w:rsid w:val="00E24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104"/>
    <w:pPr>
      <w:spacing w:after="0" w:line="240" w:lineRule="auto"/>
      <w:ind w:left="720"/>
      <w:contextualSpacing/>
      <w:jc w:val="center"/>
    </w:pPr>
  </w:style>
  <w:style w:type="paragraph" w:customStyle="1" w:styleId="ConsPlusNormal">
    <w:name w:val="ConsPlusNormal"/>
    <w:rsid w:val="00512104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Сухова</cp:lastModifiedBy>
  <cp:revision>4</cp:revision>
  <dcterms:created xsi:type="dcterms:W3CDTF">2021-11-09T02:51:00Z</dcterms:created>
  <dcterms:modified xsi:type="dcterms:W3CDTF">2022-11-14T02:59:00Z</dcterms:modified>
</cp:coreProperties>
</file>